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042A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042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26B39" w:rsidRDefault="00826B39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042A5" w:rsidRPr="007042A5" w:rsidRDefault="007042A5" w:rsidP="007042A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042A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finansējuma piešķiršanu Sarkaņu pagasta </w:t>
      </w:r>
      <w:proofErr w:type="spellStart"/>
      <w:r w:rsidRPr="007042A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Biksēres</w:t>
      </w:r>
      <w:proofErr w:type="spellEnd"/>
      <w:r w:rsidRPr="007042A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estrādei </w:t>
      </w:r>
    </w:p>
    <w:p w:rsidR="007042A5" w:rsidRPr="007042A5" w:rsidRDefault="007042A5" w:rsidP="00704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2A5" w:rsidRPr="007042A5" w:rsidRDefault="007042A5" w:rsidP="007042A5">
      <w:pPr>
        <w:keepNext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</w:pPr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Pamatojoties uz  Madonas novada pašvaldības 2020.gada 27.februāra domes lēmumu Nr.93 (protokols Nr.5, 14.p.) </w:t>
      </w:r>
      <w:r w:rsidRPr="00825133">
        <w:rPr>
          <w:rFonts w:ascii="Times New Roman" w:eastAsia="Calibri" w:hAnsi="Times New Roman" w:cs="Times New Roman"/>
          <w:sz w:val="24"/>
          <w:szCs w:val="24"/>
        </w:rPr>
        <w:t>“</w:t>
      </w:r>
      <w:r w:rsidRPr="00825133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Par Madonas novada Attīstības programmas 2013.- 2020.gadam rīcības un investīciju plāna aktualizāciju”</w:t>
      </w:r>
      <w:r w:rsidRPr="007042A5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</w:t>
      </w:r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investīciju projektu Nr. 105 “</w:t>
      </w:r>
      <w:proofErr w:type="spellStart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Biksēres</w:t>
      </w:r>
      <w:proofErr w:type="spellEnd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estrādes remonts un labiekārtošana” ir uzsāktas aktivitātes investīciju projekta īstenošanā.  </w:t>
      </w:r>
    </w:p>
    <w:p w:rsidR="007042A5" w:rsidRPr="007042A5" w:rsidRDefault="007042A5" w:rsidP="007042A5">
      <w:pPr>
        <w:keepNext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</w:pPr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Madonas novada attīstības programmas 2013.- 2020. gadam Investīciju plānā (2018.- 2020)  paredzēti līdzekļi EUR 5000,00 </w:t>
      </w:r>
      <w:proofErr w:type="spellStart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Biksēres</w:t>
      </w:r>
      <w:proofErr w:type="spellEnd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estrādes remontam un labiekārtošanai. Izvērtējot prioritātes veicamajiem darbiem </w:t>
      </w:r>
      <w:proofErr w:type="spellStart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Biksēres</w:t>
      </w:r>
      <w:proofErr w:type="spellEnd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estrādē, tika veikta tirgus izpēte </w:t>
      </w:r>
      <w:proofErr w:type="spellStart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Biksēres</w:t>
      </w:r>
      <w:proofErr w:type="spellEnd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estrādes parka apgaismojuma izveidei. Izmaksas apgaismojuma izveidei pēc tāmes sastāda 8461,23 EUR. Lai veiktu </w:t>
      </w:r>
      <w:proofErr w:type="spellStart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Biksēres</w:t>
      </w:r>
      <w:proofErr w:type="spellEnd"/>
      <w:r w:rsidRPr="007042A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estrādes apgaismojuma izbūvi, nepieciešams papildus finansējums 3461,23 EUR apmērā.</w:t>
      </w:r>
    </w:p>
    <w:p w:rsidR="007042A5" w:rsidRDefault="007042A5" w:rsidP="00704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A5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Noklausījusies sniegto informāciju</w:t>
      </w:r>
      <w:r w:rsidRPr="007042A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</w:t>
      </w:r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7042A5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Inese Strode, Aleksandrs Šrubs, Gatis Teilis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7042A5" w:rsidRPr="007042A5" w:rsidRDefault="007042A5" w:rsidP="00704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042A5" w:rsidRPr="007042A5" w:rsidRDefault="007042A5" w:rsidP="007042A5">
      <w:pPr>
        <w:spacing w:after="160" w:line="240" w:lineRule="auto"/>
        <w:ind w:right="84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spellStart"/>
      <w:r w:rsidRPr="007042A5">
        <w:rPr>
          <w:rFonts w:ascii="Times New Roman" w:eastAsia="Calibri" w:hAnsi="Times New Roman" w:cs="Times New Roman"/>
          <w:sz w:val="24"/>
          <w:szCs w:val="24"/>
        </w:rPr>
        <w:t>Biksēres</w:t>
      </w:r>
      <w:proofErr w:type="spellEnd"/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 estrādes parka apg</w:t>
      </w:r>
      <w:r w:rsidR="00F8174C">
        <w:rPr>
          <w:rFonts w:ascii="Times New Roman" w:eastAsia="Calibri" w:hAnsi="Times New Roman" w:cs="Times New Roman"/>
          <w:sz w:val="24"/>
          <w:szCs w:val="24"/>
        </w:rPr>
        <w:t>aismojuma izbūvei 3461.23 EUR (t</w:t>
      </w:r>
      <w:bookmarkStart w:id="0" w:name="_GoBack"/>
      <w:bookmarkEnd w:id="0"/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rīs tūkstoši četri simti sešdesmit viens </w:t>
      </w:r>
      <w:proofErr w:type="spellStart"/>
      <w:r w:rsidRPr="007042A5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042A5">
        <w:rPr>
          <w:rFonts w:ascii="Times New Roman" w:eastAsia="Calibri" w:hAnsi="Times New Roman" w:cs="Times New Roman"/>
          <w:sz w:val="24"/>
          <w:szCs w:val="24"/>
        </w:rPr>
        <w:t>, 23 centi) no  Madonas novada attīstības programmas (2013. – 2020.) investīciju plāna (2018.- 2020.) investīciju projekta Nr. 71 “</w:t>
      </w:r>
      <w:proofErr w:type="spellStart"/>
      <w:r w:rsidRPr="007042A5">
        <w:rPr>
          <w:rFonts w:ascii="Times New Roman" w:eastAsia="Calibri" w:hAnsi="Times New Roman" w:cs="Times New Roman"/>
          <w:sz w:val="24"/>
          <w:szCs w:val="24"/>
        </w:rPr>
        <w:t>Multifunkcionālā</w:t>
      </w:r>
      <w:proofErr w:type="spellEnd"/>
      <w:r w:rsidRPr="007042A5">
        <w:rPr>
          <w:rFonts w:ascii="Times New Roman" w:eastAsia="Calibri" w:hAnsi="Times New Roman" w:cs="Times New Roman"/>
          <w:sz w:val="24"/>
          <w:szCs w:val="24"/>
        </w:rPr>
        <w:t xml:space="preserve"> centrs “Logs” blakus esošās ēkas demontāžas vai rekonstrukcijas projekts” paredzētajiem līdzekļiem.</w:t>
      </w:r>
    </w:p>
    <w:p w:rsidR="007042A5" w:rsidRPr="007042A5" w:rsidRDefault="007042A5" w:rsidP="007042A5">
      <w:pPr>
        <w:spacing w:after="160" w:line="240" w:lineRule="auto"/>
        <w:ind w:right="84" w:firstLine="72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 w:bidi="hi-IN"/>
        </w:rPr>
      </w:pPr>
    </w:p>
    <w:p w:rsidR="00214702" w:rsidRDefault="00214702" w:rsidP="001B1A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447C" w:rsidRDefault="00E3447C" w:rsidP="00E3447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1E2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C46C12" w:rsidRDefault="00C46C12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AF0" w:rsidRDefault="001B1AF0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26B39" w:rsidRDefault="00826B39" w:rsidP="00826B3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14702" w:rsidRPr="00214702" w:rsidRDefault="00214702" w:rsidP="00214702">
      <w:pPr>
        <w:spacing w:after="160" w:line="254" w:lineRule="auto"/>
        <w:ind w:left="720" w:hanging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proofErr w:type="spellStart"/>
      <w:r w:rsidRPr="00214702">
        <w:rPr>
          <w:rFonts w:ascii="Times New Roman" w:eastAsia="Calibri" w:hAnsi="Times New Roman" w:cs="Times New Roman"/>
          <w:i/>
          <w:iCs/>
          <w:sz w:val="24"/>
          <w:szCs w:val="24"/>
        </w:rPr>
        <w:t>S.Kalniņš</w:t>
      </w:r>
      <w:proofErr w:type="spellEnd"/>
      <w:r w:rsidRPr="002147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28308227</w:t>
      </w:r>
    </w:p>
    <w:p w:rsidR="00C46C12" w:rsidRDefault="00C46C12" w:rsidP="00BC37A4">
      <w:pPr>
        <w:tabs>
          <w:tab w:val="left" w:pos="8931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sectPr w:rsidR="00C46C1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133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4C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444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3498-7EC0-4D2F-98A9-F75AA4CE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197</cp:revision>
  <cp:lastPrinted>2020-06-17T11:56:00Z</cp:lastPrinted>
  <dcterms:created xsi:type="dcterms:W3CDTF">2020-01-30T14:39:00Z</dcterms:created>
  <dcterms:modified xsi:type="dcterms:W3CDTF">2020-06-17T11:56:00Z</dcterms:modified>
</cp:coreProperties>
</file>